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B160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6024D6">
        <w:rPr>
          <w:rFonts w:ascii="Arial" w:hAnsi="Arial" w:cs="Arial"/>
          <w:b/>
          <w:color w:val="auto"/>
          <w:sz w:val="28"/>
          <w:szCs w:val="28"/>
          <w:u w:val="single"/>
        </w:rPr>
        <w:t>FOND  VÝTVARNÝCH  UMENÍ,  Trnavská 112,  826 33  Bratislava</w:t>
      </w:r>
    </w:p>
    <w:p w14:paraId="6D62982C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7A74CA30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6D7D9D87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07113B42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3B1B0627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16C7E255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CA7CCA">
        <w:rPr>
          <w:rFonts w:eastAsia="Times New Roman"/>
          <w:noProof/>
          <w:color w:val="auto"/>
          <w:lang w:eastAsia="sk-SK"/>
        </w:rPr>
        <w:drawing>
          <wp:inline distT="0" distB="0" distL="0" distR="0" wp14:anchorId="08C4B452" wp14:editId="7D467232">
            <wp:extent cx="1595638" cy="1595638"/>
            <wp:effectExtent l="0" t="0" r="508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30" cy="16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29A65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4F29BB0E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0EF9E1EE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235D12C6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44A5E8F5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2BE6CD3B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6"/>
          <w:szCs w:val="36"/>
          <w:u w:val="single"/>
        </w:rPr>
      </w:pPr>
      <w:r w:rsidRPr="006024D6">
        <w:rPr>
          <w:rFonts w:ascii="Arial" w:hAnsi="Arial" w:cs="Arial"/>
          <w:b/>
          <w:color w:val="auto"/>
          <w:sz w:val="36"/>
          <w:szCs w:val="36"/>
        </w:rPr>
        <w:t>R O Z P O Č E T</w:t>
      </w:r>
      <w:r w:rsidRPr="006024D6">
        <w:rPr>
          <w:rFonts w:ascii="Arial" w:hAnsi="Arial" w:cs="Arial"/>
          <w:b/>
          <w:color w:val="auto"/>
          <w:sz w:val="36"/>
          <w:szCs w:val="36"/>
          <w:u w:val="single"/>
        </w:rPr>
        <w:t xml:space="preserve"> </w:t>
      </w:r>
    </w:p>
    <w:p w14:paraId="505C1C2F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6"/>
          <w:szCs w:val="36"/>
          <w:u w:val="single"/>
        </w:rPr>
      </w:pPr>
    </w:p>
    <w:p w14:paraId="78B22969" w14:textId="77777777" w:rsidR="000C0299" w:rsidRPr="006024D6" w:rsidRDefault="000C0299" w:rsidP="000C0299">
      <w:pPr>
        <w:tabs>
          <w:tab w:val="left" w:pos="993"/>
        </w:tabs>
        <w:spacing w:line="100" w:lineRule="atLeast"/>
        <w:rPr>
          <w:rFonts w:ascii="Arial" w:hAnsi="Arial" w:cs="Arial"/>
          <w:b/>
          <w:color w:val="auto"/>
          <w:sz w:val="36"/>
          <w:szCs w:val="36"/>
        </w:rPr>
      </w:pPr>
      <w:r w:rsidRPr="006024D6">
        <w:rPr>
          <w:rFonts w:ascii="Arial" w:hAnsi="Arial" w:cs="Arial"/>
          <w:b/>
          <w:color w:val="auto"/>
          <w:sz w:val="36"/>
          <w:szCs w:val="36"/>
        </w:rPr>
        <w:tab/>
      </w:r>
      <w:r w:rsidRPr="006024D6">
        <w:rPr>
          <w:rFonts w:ascii="Arial" w:hAnsi="Arial" w:cs="Arial"/>
          <w:b/>
          <w:color w:val="auto"/>
          <w:sz w:val="36"/>
          <w:szCs w:val="36"/>
        </w:rPr>
        <w:tab/>
      </w:r>
      <w:r w:rsidRPr="006024D6">
        <w:rPr>
          <w:rFonts w:ascii="Arial" w:hAnsi="Arial" w:cs="Arial"/>
          <w:b/>
          <w:color w:val="auto"/>
          <w:sz w:val="36"/>
          <w:szCs w:val="36"/>
        </w:rPr>
        <w:tab/>
      </w:r>
      <w:r w:rsidRPr="006024D6">
        <w:rPr>
          <w:rFonts w:ascii="Arial" w:hAnsi="Arial" w:cs="Arial"/>
          <w:b/>
          <w:color w:val="auto"/>
          <w:sz w:val="36"/>
          <w:szCs w:val="36"/>
        </w:rPr>
        <w:tab/>
      </w:r>
      <w:r w:rsidRPr="006024D6">
        <w:rPr>
          <w:rFonts w:ascii="Arial" w:hAnsi="Arial" w:cs="Arial"/>
          <w:b/>
          <w:color w:val="auto"/>
          <w:sz w:val="36"/>
          <w:szCs w:val="36"/>
        </w:rPr>
        <w:tab/>
      </w:r>
      <w:r>
        <w:rPr>
          <w:rFonts w:ascii="Arial" w:hAnsi="Arial" w:cs="Arial"/>
          <w:b/>
          <w:color w:val="auto"/>
          <w:sz w:val="36"/>
          <w:szCs w:val="36"/>
        </w:rPr>
        <w:t>na rok 2026</w:t>
      </w:r>
    </w:p>
    <w:p w14:paraId="65EBA863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6"/>
          <w:szCs w:val="36"/>
          <w:u w:val="single"/>
        </w:rPr>
      </w:pPr>
    </w:p>
    <w:p w14:paraId="1CA7D8ED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6E39B258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367BC74A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45993C52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22ABF8D9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3A765541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68B16FD5" w14:textId="77777777" w:rsidR="000C0299" w:rsidRPr="006024D6" w:rsidRDefault="000C0299" w:rsidP="000C0299">
      <w:pPr>
        <w:tabs>
          <w:tab w:val="left" w:pos="993"/>
        </w:tabs>
        <w:spacing w:line="100" w:lineRule="atLeast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7A1C3AAF" w14:textId="77777777" w:rsidR="000C0299" w:rsidRPr="006024D6" w:rsidRDefault="000C0299" w:rsidP="000C0299">
      <w:pPr>
        <w:tabs>
          <w:tab w:val="left" w:pos="993"/>
        </w:tabs>
        <w:spacing w:line="100" w:lineRule="atLeast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28043287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44132EB3" w14:textId="77777777" w:rsidR="000C0299" w:rsidRPr="006024D6" w:rsidRDefault="000C0299" w:rsidP="000C0299">
      <w:pPr>
        <w:tabs>
          <w:tab w:val="left" w:pos="993"/>
        </w:tabs>
        <w:spacing w:line="100" w:lineRule="atLeas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14:paraId="2EF351B6" w14:textId="77777777" w:rsidR="000C0299" w:rsidRPr="006024D6" w:rsidRDefault="000C0299" w:rsidP="000C0299">
      <w:pPr>
        <w:tabs>
          <w:tab w:val="left" w:pos="993"/>
        </w:tabs>
        <w:spacing w:line="100" w:lineRule="atLeast"/>
        <w:rPr>
          <w:rFonts w:ascii="Arial" w:hAnsi="Arial" w:cs="Arial"/>
          <w:color w:val="auto"/>
        </w:rPr>
      </w:pPr>
      <w:r w:rsidRPr="006024D6">
        <w:rPr>
          <w:rFonts w:ascii="Arial" w:hAnsi="Arial" w:cs="Arial"/>
          <w:color w:val="auto"/>
        </w:rPr>
        <w:t xml:space="preserve">     Predkladá:</w:t>
      </w:r>
    </w:p>
    <w:p w14:paraId="47926DF0" w14:textId="77777777" w:rsidR="000C0299" w:rsidRPr="006024D6" w:rsidRDefault="000C0299" w:rsidP="000C0299">
      <w:pPr>
        <w:tabs>
          <w:tab w:val="left" w:pos="993"/>
        </w:tabs>
        <w:spacing w:line="100" w:lineRule="atLeast"/>
        <w:rPr>
          <w:rFonts w:ascii="Arial" w:hAnsi="Arial" w:cs="Arial"/>
          <w:color w:val="auto"/>
        </w:rPr>
      </w:pPr>
    </w:p>
    <w:p w14:paraId="57905A37" w14:textId="77777777" w:rsidR="000C0299" w:rsidRPr="006024D6" w:rsidRDefault="000C0299" w:rsidP="000C0299">
      <w:pPr>
        <w:tabs>
          <w:tab w:val="left" w:pos="993"/>
        </w:tabs>
        <w:spacing w:line="100" w:lineRule="atLeast"/>
        <w:rPr>
          <w:rFonts w:ascii="Arial" w:hAnsi="Arial" w:cs="Arial"/>
          <w:color w:val="auto"/>
        </w:rPr>
      </w:pPr>
      <w:r w:rsidRPr="006024D6">
        <w:rPr>
          <w:rFonts w:ascii="Arial" w:hAnsi="Arial" w:cs="Arial"/>
          <w:color w:val="auto"/>
        </w:rPr>
        <w:t xml:space="preserve">     JUDr. Vladimír </w:t>
      </w:r>
      <w:proofErr w:type="spellStart"/>
      <w:r w:rsidRPr="006024D6">
        <w:rPr>
          <w:rFonts w:ascii="Arial" w:hAnsi="Arial" w:cs="Arial"/>
          <w:color w:val="auto"/>
        </w:rPr>
        <w:t>Palečka</w:t>
      </w:r>
      <w:proofErr w:type="spellEnd"/>
      <w:r w:rsidRPr="006024D6">
        <w:rPr>
          <w:rFonts w:ascii="Arial" w:hAnsi="Arial" w:cs="Arial"/>
          <w:color w:val="auto"/>
        </w:rPr>
        <w:t xml:space="preserve">   </w:t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  <w:t>Materiál na rokovanie</w:t>
      </w:r>
    </w:p>
    <w:p w14:paraId="57E1DB80" w14:textId="77777777" w:rsidR="000C0299" w:rsidRPr="006024D6" w:rsidRDefault="000C0299" w:rsidP="000C0299">
      <w:pPr>
        <w:rPr>
          <w:rFonts w:ascii="Arial" w:hAnsi="Arial" w:cs="Arial"/>
          <w:color w:val="auto"/>
        </w:rPr>
      </w:pPr>
      <w:r w:rsidRPr="006024D6">
        <w:rPr>
          <w:rFonts w:ascii="Arial" w:hAnsi="Arial" w:cs="Arial"/>
          <w:color w:val="auto"/>
        </w:rPr>
        <w:t xml:space="preserve">     riaditeľ FVU</w:t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</w:r>
      <w:r w:rsidRPr="006024D6">
        <w:rPr>
          <w:rFonts w:ascii="Arial" w:hAnsi="Arial" w:cs="Arial"/>
          <w:color w:val="auto"/>
        </w:rPr>
        <w:tab/>
        <w:t>Rady FVU</w:t>
      </w:r>
    </w:p>
    <w:p w14:paraId="0EAEB071" w14:textId="77777777" w:rsidR="000C0299" w:rsidRDefault="000C0299" w:rsidP="000C0299">
      <w:pPr>
        <w:tabs>
          <w:tab w:val="left" w:pos="993"/>
        </w:tabs>
        <w:spacing w:line="100" w:lineRule="atLeast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5EB3AAF4" w14:textId="77777777" w:rsidR="000C0299" w:rsidRDefault="000C0299" w:rsidP="000C0299">
      <w:pPr>
        <w:tabs>
          <w:tab w:val="left" w:pos="993"/>
        </w:tabs>
        <w:spacing w:line="100" w:lineRule="atLeast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2DB22C8E" w14:textId="77777777" w:rsidR="000C0299" w:rsidRPr="00B570F5" w:rsidRDefault="000C0299" w:rsidP="000C0299">
      <w:pPr>
        <w:tabs>
          <w:tab w:val="left" w:pos="993"/>
        </w:tabs>
        <w:spacing w:line="100" w:lineRule="atLeast"/>
        <w:jc w:val="center"/>
        <w:rPr>
          <w:rFonts w:asciiTheme="minorHAnsi" w:hAnsiTheme="minorHAnsi" w:cstheme="minorHAnsi"/>
          <w:b/>
          <w:i/>
          <w:iCs/>
          <w:color w:val="auto"/>
          <w:sz w:val="32"/>
          <w:szCs w:val="32"/>
          <w:u w:val="single"/>
        </w:rPr>
      </w:pPr>
      <w:r w:rsidRPr="00134509">
        <w:rPr>
          <w:rFonts w:asciiTheme="minorHAnsi" w:hAnsiTheme="minorHAnsi" w:cstheme="minorHAnsi"/>
          <w:b/>
          <w:i/>
          <w:iCs/>
          <w:color w:val="auto"/>
          <w:sz w:val="32"/>
          <w:szCs w:val="32"/>
          <w:u w:val="single"/>
        </w:rPr>
        <w:lastRenderedPageBreak/>
        <w:t>Rozdelenie finančných prostriedkov na podpornú činnosť na rok 202</w:t>
      </w:r>
      <w:r>
        <w:rPr>
          <w:rFonts w:asciiTheme="minorHAnsi" w:hAnsiTheme="minorHAnsi" w:cstheme="minorHAnsi"/>
          <w:b/>
          <w:i/>
          <w:iCs/>
          <w:color w:val="auto"/>
          <w:sz w:val="32"/>
          <w:szCs w:val="32"/>
          <w:u w:val="single"/>
        </w:rPr>
        <w:t>6</w:t>
      </w:r>
    </w:p>
    <w:p w14:paraId="27641C3A" w14:textId="77777777" w:rsidR="000C0299" w:rsidRPr="0048217F" w:rsidRDefault="000C0299" w:rsidP="000C0299">
      <w:pPr>
        <w:spacing w:line="100" w:lineRule="atLeast"/>
        <w:rPr>
          <w:rFonts w:asciiTheme="minorHAnsi" w:hAnsiTheme="minorHAnsi" w:cstheme="minorHAnsi"/>
          <w:color w:val="auto"/>
        </w:rPr>
      </w:pPr>
      <w:r w:rsidRPr="0048217F">
        <w:rPr>
          <w:rFonts w:asciiTheme="minorHAnsi" w:hAnsiTheme="minorHAnsi" w:cstheme="minorHAnsi"/>
          <w:color w:val="auto"/>
        </w:rPr>
        <w:t xml:space="preserve">                            </w:t>
      </w:r>
      <w:r w:rsidRPr="0048217F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Pr="0048217F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v EUR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725"/>
        <w:gridCol w:w="2055"/>
        <w:gridCol w:w="1800"/>
      </w:tblGrid>
      <w:tr w:rsidR="000C0299" w:rsidRPr="00134509" w14:paraId="0159107E" w14:textId="77777777" w:rsidTr="00B538CC">
        <w:trPr>
          <w:trHeight w:val="360"/>
          <w:tblCellSpacing w:w="0" w:type="dxa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B257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proofErr w:type="spellStart"/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p.č</w:t>
            </w:r>
            <w:proofErr w:type="spellEnd"/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58234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8"/>
                <w:szCs w:val="28"/>
                <w:lang w:eastAsia="sk-SK"/>
              </w:rPr>
              <w:t>Názov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F37B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8"/>
                <w:szCs w:val="28"/>
                <w:lang w:eastAsia="sk-SK"/>
              </w:rPr>
              <w:t>Počet členov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9B9C8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8"/>
                <w:szCs w:val="28"/>
                <w:lang w:eastAsia="sk-SK"/>
              </w:rPr>
              <w:t>Čiastka</w:t>
            </w:r>
          </w:p>
        </w:tc>
      </w:tr>
      <w:tr w:rsidR="000C0299" w:rsidRPr="00134509" w14:paraId="2D9FCFA0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A554A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6D578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3CE1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446E0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27</w:t>
            </w: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.000</w:t>
            </w:r>
          </w:p>
        </w:tc>
      </w:tr>
      <w:tr w:rsidR="000C0299" w:rsidRPr="00134509" w14:paraId="651CFCE5" w14:textId="77777777" w:rsidTr="00B538CC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CF534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7C20E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SVÚ*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C57B9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E165E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11.900</w:t>
            </w:r>
          </w:p>
        </w:tc>
      </w:tr>
      <w:tr w:rsidR="000C0299" w:rsidRPr="00134509" w14:paraId="7E5E16C1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EDAD9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81C2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FORMA*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E1E3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2</w:t>
            </w:r>
            <w:r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ACFAD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1</w:t>
            </w: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6.300</w:t>
            </w:r>
          </w:p>
        </w:tc>
      </w:tr>
      <w:tr w:rsidR="000C0299" w:rsidRPr="00134509" w14:paraId="768A561A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F481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FE595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ASA*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7748C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1</w:t>
            </w:r>
            <w:r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EFC86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12</w:t>
            </w: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.500</w:t>
            </w:r>
          </w:p>
        </w:tc>
      </w:tr>
      <w:tr w:rsidR="000C0299" w:rsidRPr="00134509" w14:paraId="66CC099A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610D7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E970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ZVUZS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45A7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FAF3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3</w:t>
            </w: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.</w:t>
            </w: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9</w:t>
            </w: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00</w:t>
            </w:r>
          </w:p>
        </w:tc>
      </w:tr>
      <w:tr w:rsidR="000C0299" w:rsidRPr="00134509" w14:paraId="5438D167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9442B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8FCB0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SVS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2C853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1</w:t>
            </w:r>
            <w:r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F091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7.7</w:t>
            </w: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 xml:space="preserve">00 </w:t>
            </w:r>
          </w:p>
        </w:tc>
      </w:tr>
      <w:tr w:rsidR="000C0299" w:rsidRPr="00134509" w14:paraId="47489E7C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63775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5195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7EF2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1</w:t>
            </w:r>
            <w:r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DE22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7.1</w:t>
            </w: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00</w:t>
            </w:r>
          </w:p>
        </w:tc>
      </w:tr>
      <w:tr w:rsidR="000C0299" w:rsidRPr="00134509" w14:paraId="4F30CA82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4D69C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F72A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ATKH*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CD97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sk-SK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AF0B2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3.6</w:t>
            </w: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00</w:t>
            </w:r>
          </w:p>
        </w:tc>
      </w:tr>
      <w:tr w:rsidR="000C0299" w:rsidRPr="00134509" w14:paraId="50131D30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C228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645B5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Nečlenovia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D0E0A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074F0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 xml:space="preserve">  5.000</w:t>
            </w:r>
          </w:p>
        </w:tc>
      </w:tr>
      <w:tr w:rsidR="000C0299" w:rsidRPr="00134509" w14:paraId="5958DDB5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399FA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6AFA4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D34F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36865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4</w:t>
            </w: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0.000</w:t>
            </w:r>
          </w:p>
        </w:tc>
      </w:tr>
      <w:tr w:rsidR="000C0299" w:rsidRPr="00134509" w14:paraId="67859779" w14:textId="77777777" w:rsidTr="00B538CC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E3BA0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3EEC" w14:textId="77777777" w:rsidR="000C0299" w:rsidRPr="00134509" w:rsidRDefault="000C0299" w:rsidP="00B538CC">
            <w:pPr>
              <w:widowControl/>
              <w:suppressAutoHyphens w:val="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auto"/>
                <w:sz w:val="28"/>
                <w:szCs w:val="28"/>
                <w:lang w:eastAsia="sk-SK"/>
              </w:rPr>
              <w:t>Spolu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9663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A25B7" w14:textId="77777777" w:rsidR="000C0299" w:rsidRPr="00134509" w:rsidRDefault="000C0299" w:rsidP="00B538CC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</w:pPr>
            <w:r w:rsidRPr="00134509">
              <w:rPr>
                <w:rFonts w:asciiTheme="minorHAnsi" w:eastAsia="Times New Roman" w:hAnsiTheme="minorHAnsi" w:cstheme="minorHAnsi"/>
                <w:i/>
                <w:iCs/>
                <w:color w:val="auto"/>
                <w:sz w:val="28"/>
                <w:szCs w:val="28"/>
                <w:lang w:eastAsia="sk-SK"/>
              </w:rPr>
              <w:t>135.000</w:t>
            </w:r>
          </w:p>
        </w:tc>
      </w:tr>
    </w:tbl>
    <w:p w14:paraId="0B10ED6E" w14:textId="77777777" w:rsidR="000C0299" w:rsidRPr="00134509" w:rsidRDefault="000C0299" w:rsidP="000C0299">
      <w:pPr>
        <w:rPr>
          <w:rFonts w:asciiTheme="minorHAnsi" w:hAnsiTheme="minorHAnsi" w:cstheme="minorHAnsi"/>
          <w:i/>
          <w:iCs/>
          <w:color w:val="auto"/>
        </w:rPr>
      </w:pPr>
    </w:p>
    <w:p w14:paraId="23713ABA" w14:textId="77777777" w:rsidR="000C0299" w:rsidRPr="00134509" w:rsidRDefault="000C0299" w:rsidP="000C0299">
      <w:pPr>
        <w:rPr>
          <w:rFonts w:asciiTheme="minorHAnsi" w:hAnsiTheme="minorHAnsi" w:cstheme="minorHAnsi"/>
          <w:i/>
          <w:iCs/>
          <w:color w:val="auto"/>
        </w:rPr>
      </w:pPr>
    </w:p>
    <w:p w14:paraId="49E6BA07" w14:textId="77777777" w:rsidR="000C0299" w:rsidRPr="00134509" w:rsidRDefault="000C0299" w:rsidP="000C0299">
      <w:pPr>
        <w:spacing w:line="100" w:lineRule="atLeast"/>
        <w:rPr>
          <w:rFonts w:asciiTheme="minorHAnsi" w:hAnsiTheme="minorHAnsi" w:cstheme="minorHAnsi"/>
          <w:b/>
          <w:i/>
          <w:iCs/>
          <w:color w:val="auto"/>
        </w:rPr>
      </w:pPr>
      <w:r w:rsidRPr="00134509">
        <w:rPr>
          <w:rFonts w:asciiTheme="minorHAnsi" w:hAnsiTheme="minorHAnsi" w:cstheme="minorHAnsi"/>
          <w:b/>
          <w:i/>
          <w:iCs/>
          <w:color w:val="auto"/>
        </w:rPr>
        <w:t>SVÚ*</w:t>
      </w:r>
    </w:p>
    <w:p w14:paraId="337B6AD2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ART CLUB 60 + 8  - 1</w:t>
      </w:r>
      <w:r>
        <w:rPr>
          <w:rFonts w:asciiTheme="minorHAnsi" w:hAnsiTheme="minorHAnsi" w:cstheme="minorHAnsi"/>
          <w:i/>
          <w:iCs/>
          <w:color w:val="auto"/>
        </w:rPr>
        <w:t>6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20BDD0AF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Cs/>
          <w:i/>
          <w:iCs/>
          <w:color w:val="auto"/>
        </w:rPr>
      </w:pPr>
      <w:proofErr w:type="spellStart"/>
      <w:r w:rsidRPr="00134509">
        <w:rPr>
          <w:rFonts w:asciiTheme="minorHAnsi" w:hAnsiTheme="minorHAnsi" w:cstheme="minorHAnsi"/>
          <w:bCs/>
          <w:i/>
          <w:iCs/>
          <w:color w:val="auto"/>
        </w:rPr>
        <w:t>Atelier</w:t>
      </w:r>
      <w:proofErr w:type="spellEnd"/>
      <w:r w:rsidRPr="00134509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proofErr w:type="spellStart"/>
      <w:r w:rsidRPr="00134509">
        <w:rPr>
          <w:rFonts w:asciiTheme="minorHAnsi" w:hAnsiTheme="minorHAnsi" w:cstheme="minorHAnsi"/>
          <w:bCs/>
          <w:i/>
          <w:iCs/>
          <w:color w:val="auto"/>
        </w:rPr>
        <w:t>Erny</w:t>
      </w:r>
      <w:proofErr w:type="spellEnd"/>
      <w:r w:rsidRPr="00134509">
        <w:rPr>
          <w:rFonts w:asciiTheme="minorHAnsi" w:hAnsiTheme="minorHAnsi" w:cstheme="minorHAnsi"/>
          <w:bCs/>
          <w:i/>
          <w:iCs/>
          <w:color w:val="auto"/>
        </w:rPr>
        <w:t xml:space="preserve"> Masarovičovej – 5 členov</w:t>
      </w:r>
    </w:p>
    <w:p w14:paraId="2CFB8D9C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proofErr w:type="spellStart"/>
      <w:r w:rsidRPr="00134509">
        <w:rPr>
          <w:rFonts w:asciiTheme="minorHAnsi" w:hAnsiTheme="minorHAnsi" w:cstheme="minorHAnsi"/>
          <w:i/>
          <w:iCs/>
          <w:color w:val="auto"/>
        </w:rPr>
        <w:t>Indivisual</w:t>
      </w:r>
      <w:proofErr w:type="spellEnd"/>
      <w:r w:rsidRPr="00134509">
        <w:rPr>
          <w:rFonts w:asciiTheme="minorHAnsi" w:hAnsiTheme="minorHAnsi" w:cstheme="minorHAnsi"/>
          <w:i/>
          <w:iCs/>
          <w:color w:val="auto"/>
        </w:rPr>
        <w:t xml:space="preserve">  - </w:t>
      </w:r>
      <w:r>
        <w:rPr>
          <w:rFonts w:asciiTheme="minorHAnsi" w:hAnsiTheme="minorHAnsi" w:cstheme="minorHAnsi"/>
          <w:i/>
          <w:iCs/>
          <w:color w:val="auto"/>
        </w:rPr>
        <w:t>13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497470D0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 xml:space="preserve">Individuálni členovia – </w:t>
      </w:r>
      <w:r>
        <w:rPr>
          <w:rFonts w:asciiTheme="minorHAnsi" w:hAnsiTheme="minorHAnsi" w:cstheme="minorHAnsi"/>
          <w:i/>
          <w:iCs/>
          <w:color w:val="auto"/>
        </w:rPr>
        <w:t>2</w:t>
      </w:r>
      <w:r w:rsidRPr="00134509">
        <w:rPr>
          <w:rFonts w:asciiTheme="minorHAnsi" w:hAnsiTheme="minorHAnsi" w:cstheme="minorHAnsi"/>
          <w:i/>
          <w:iCs/>
          <w:color w:val="auto"/>
        </w:rPr>
        <w:t>5 členov</w:t>
      </w:r>
    </w:p>
    <w:p w14:paraId="1318BEEC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proofErr w:type="spellStart"/>
      <w:r w:rsidRPr="00134509">
        <w:rPr>
          <w:rFonts w:asciiTheme="minorHAnsi" w:hAnsiTheme="minorHAnsi" w:cstheme="minorHAnsi"/>
          <w:i/>
          <w:iCs/>
          <w:color w:val="auto"/>
        </w:rPr>
        <w:t>Katedrum</w:t>
      </w:r>
      <w:proofErr w:type="spellEnd"/>
      <w:r w:rsidRPr="00134509">
        <w:rPr>
          <w:rFonts w:asciiTheme="minorHAnsi" w:hAnsiTheme="minorHAnsi" w:cstheme="minorHAnsi"/>
          <w:i/>
          <w:iCs/>
          <w:color w:val="auto"/>
        </w:rPr>
        <w:t xml:space="preserve">  - 5 členov</w:t>
      </w:r>
    </w:p>
    <w:p w14:paraId="376111AB" w14:textId="77777777" w:rsidR="000C0299" w:rsidRPr="00134509" w:rsidRDefault="000C0299" w:rsidP="000C0299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KOPA  - 3 členov</w:t>
      </w:r>
    </w:p>
    <w:p w14:paraId="21EF8DDC" w14:textId="77777777" w:rsidR="000C0299" w:rsidRPr="00134509" w:rsidRDefault="000C0299" w:rsidP="000C0299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Medzi hranicou a hrádzou – 5 členov</w:t>
      </w:r>
    </w:p>
    <w:p w14:paraId="7E22085C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Obec reštaurátorov Slovenska – 20 členov</w:t>
      </w:r>
    </w:p>
    <w:p w14:paraId="7AA7B0A6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PER SPECTRUM  - 1</w:t>
      </w:r>
      <w:r>
        <w:rPr>
          <w:rFonts w:asciiTheme="minorHAnsi" w:hAnsiTheme="minorHAnsi" w:cstheme="minorHAnsi"/>
          <w:i/>
          <w:iCs/>
          <w:color w:val="auto"/>
        </w:rPr>
        <w:t>1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0E30BAA2" w14:textId="77777777" w:rsidR="000C0299" w:rsidRPr="00134509" w:rsidRDefault="000C0299" w:rsidP="000C0299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Spolok C+S  -</w:t>
      </w:r>
      <w:r>
        <w:rPr>
          <w:rFonts w:asciiTheme="minorHAnsi" w:hAnsiTheme="minorHAnsi" w:cstheme="minorHAnsi"/>
          <w:i/>
          <w:iCs/>
          <w:color w:val="auto"/>
        </w:rPr>
        <w:t>9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7E7482BC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 xml:space="preserve">Spoločnosť voľných výtvarných umelcov  - </w:t>
      </w:r>
      <w:r>
        <w:rPr>
          <w:rFonts w:asciiTheme="minorHAnsi" w:hAnsiTheme="minorHAnsi" w:cstheme="minorHAnsi"/>
          <w:i/>
          <w:iCs/>
          <w:color w:val="auto"/>
        </w:rPr>
        <w:t>28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56C854BD" w14:textId="77777777" w:rsidR="000C0299" w:rsidRPr="00134509" w:rsidRDefault="000C0299" w:rsidP="000C0299">
      <w:pPr>
        <w:pStyle w:val="Normlnywebov"/>
        <w:numPr>
          <w:ilvl w:val="0"/>
          <w:numId w:val="1"/>
        </w:numPr>
        <w:tabs>
          <w:tab w:val="left" w:pos="720"/>
        </w:tabs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Spolok maďarských výtvarných umelcov Slovenskej republiky  - 4</w:t>
      </w:r>
      <w:r>
        <w:rPr>
          <w:rFonts w:asciiTheme="minorHAnsi" w:hAnsiTheme="minorHAnsi" w:cstheme="minorHAnsi"/>
          <w:i/>
          <w:iCs/>
          <w:color w:val="auto"/>
        </w:rPr>
        <w:t>7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5E67CCF8" w14:textId="77777777" w:rsidR="000C0299" w:rsidRPr="00134509" w:rsidRDefault="000C0299" w:rsidP="000C0299">
      <w:pPr>
        <w:rPr>
          <w:i/>
          <w:iCs/>
        </w:rPr>
      </w:pPr>
    </w:p>
    <w:p w14:paraId="4F2F3F07" w14:textId="77777777" w:rsidR="000C0299" w:rsidRPr="00134509" w:rsidRDefault="000C0299" w:rsidP="000C0299">
      <w:pPr>
        <w:tabs>
          <w:tab w:val="left" w:pos="720"/>
        </w:tabs>
        <w:spacing w:line="100" w:lineRule="atLeast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134509">
        <w:rPr>
          <w:rFonts w:asciiTheme="minorHAnsi" w:hAnsiTheme="minorHAnsi" w:cstheme="minorHAnsi"/>
          <w:b/>
          <w:i/>
          <w:iCs/>
          <w:color w:val="auto"/>
        </w:rPr>
        <w:t>FORMA*</w:t>
      </w:r>
    </w:p>
    <w:p w14:paraId="6291CFD3" w14:textId="77777777" w:rsidR="000C0299" w:rsidRPr="009859E2" w:rsidRDefault="000C0299" w:rsidP="000C0299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i/>
          <w:iCs/>
          <w:color w:val="auto"/>
        </w:rPr>
      </w:pPr>
      <w:r w:rsidRPr="009859E2">
        <w:rPr>
          <w:rFonts w:asciiTheme="minorHAnsi" w:hAnsiTheme="minorHAnsi" w:cstheme="minorHAnsi"/>
          <w:bCs/>
          <w:i/>
          <w:iCs/>
          <w:color w:val="auto"/>
        </w:rPr>
        <w:t>Združenie PRO SCENA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 – 4</w:t>
      </w:r>
      <w:r>
        <w:rPr>
          <w:rFonts w:asciiTheme="minorHAnsi" w:hAnsiTheme="minorHAnsi" w:cstheme="minorHAnsi"/>
          <w:i/>
          <w:iCs/>
          <w:color w:val="auto"/>
        </w:rPr>
        <w:t>7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0EDEBB28" w14:textId="77777777" w:rsidR="000C0299" w:rsidRPr="009859E2" w:rsidRDefault="000C0299" w:rsidP="000C0299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i/>
          <w:iCs/>
          <w:color w:val="auto"/>
        </w:rPr>
      </w:pPr>
      <w:r w:rsidRPr="009859E2">
        <w:rPr>
          <w:rFonts w:asciiTheme="minorHAnsi" w:hAnsiTheme="minorHAnsi" w:cstheme="minorHAnsi"/>
          <w:i/>
          <w:iCs/>
          <w:color w:val="auto"/>
        </w:rPr>
        <w:t xml:space="preserve">Združenie </w:t>
      </w:r>
      <w:proofErr w:type="spellStart"/>
      <w:r w:rsidRPr="009859E2">
        <w:rPr>
          <w:rFonts w:asciiTheme="minorHAnsi" w:hAnsiTheme="minorHAnsi" w:cstheme="minorHAnsi"/>
          <w:i/>
          <w:iCs/>
          <w:color w:val="auto"/>
        </w:rPr>
        <w:t>šperkárov</w:t>
      </w:r>
      <w:proofErr w:type="spellEnd"/>
      <w:r w:rsidRPr="009859E2">
        <w:rPr>
          <w:rFonts w:asciiTheme="minorHAnsi" w:hAnsiTheme="minorHAnsi" w:cstheme="minorHAnsi"/>
          <w:i/>
          <w:iCs/>
          <w:color w:val="auto"/>
        </w:rPr>
        <w:t xml:space="preserve"> AURA – 2</w:t>
      </w:r>
      <w:r>
        <w:rPr>
          <w:rFonts w:asciiTheme="minorHAnsi" w:hAnsiTheme="minorHAnsi" w:cstheme="minorHAnsi"/>
          <w:i/>
          <w:iCs/>
          <w:color w:val="auto"/>
        </w:rPr>
        <w:t>4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11BE976B" w14:textId="77777777" w:rsidR="000C0299" w:rsidRPr="009859E2" w:rsidRDefault="000C0299" w:rsidP="000C0299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i/>
          <w:iCs/>
          <w:color w:val="auto"/>
        </w:rPr>
      </w:pPr>
      <w:r w:rsidRPr="009859E2">
        <w:rPr>
          <w:rFonts w:asciiTheme="minorHAnsi" w:hAnsiTheme="minorHAnsi" w:cstheme="minorHAnsi"/>
          <w:i/>
          <w:iCs/>
          <w:color w:val="auto"/>
        </w:rPr>
        <w:t>Združenie priemyselných dizajnérov Slovenska –</w:t>
      </w:r>
      <w:r>
        <w:rPr>
          <w:rFonts w:asciiTheme="minorHAnsi" w:hAnsiTheme="minorHAnsi" w:cstheme="minorHAnsi"/>
          <w:i/>
          <w:iCs/>
          <w:color w:val="auto"/>
        </w:rPr>
        <w:t>13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57C3ABF3" w14:textId="77777777" w:rsidR="000C0299" w:rsidRPr="009859E2" w:rsidRDefault="000C0299" w:rsidP="000C0299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i/>
          <w:iCs/>
          <w:color w:val="auto"/>
        </w:rPr>
      </w:pPr>
      <w:r w:rsidRPr="009859E2">
        <w:rPr>
          <w:rFonts w:asciiTheme="minorHAnsi" w:hAnsiTheme="minorHAnsi" w:cstheme="minorHAnsi"/>
          <w:bCs/>
          <w:i/>
          <w:iCs/>
          <w:color w:val="auto"/>
        </w:rPr>
        <w:t>Zd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ruženie slovenských profesionálnych fotografov – </w:t>
      </w:r>
      <w:r>
        <w:rPr>
          <w:rFonts w:asciiTheme="minorHAnsi" w:hAnsiTheme="minorHAnsi" w:cstheme="minorHAnsi"/>
          <w:i/>
          <w:iCs/>
          <w:color w:val="auto"/>
        </w:rPr>
        <w:t>59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08A87F71" w14:textId="77777777" w:rsidR="000C0299" w:rsidRPr="009859E2" w:rsidRDefault="000C0299" w:rsidP="000C0299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i/>
          <w:iCs/>
          <w:color w:val="auto"/>
        </w:rPr>
      </w:pPr>
      <w:r w:rsidRPr="009859E2">
        <w:rPr>
          <w:rFonts w:asciiTheme="minorHAnsi" w:hAnsiTheme="minorHAnsi" w:cstheme="minorHAnsi"/>
          <w:bCs/>
          <w:i/>
          <w:iCs/>
          <w:color w:val="auto"/>
        </w:rPr>
        <w:t>Z</w:t>
      </w:r>
      <w:r w:rsidRPr="009859E2">
        <w:rPr>
          <w:rFonts w:asciiTheme="minorHAnsi" w:hAnsiTheme="minorHAnsi" w:cstheme="minorHAnsi"/>
          <w:i/>
          <w:iCs/>
          <w:color w:val="auto"/>
        </w:rPr>
        <w:t>druženie textilných výtvarníkov TXT – 6</w:t>
      </w:r>
      <w:r>
        <w:rPr>
          <w:rFonts w:asciiTheme="minorHAnsi" w:hAnsiTheme="minorHAnsi" w:cstheme="minorHAnsi"/>
          <w:i/>
          <w:iCs/>
          <w:color w:val="auto"/>
        </w:rPr>
        <w:t>3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432DD6AF" w14:textId="77777777" w:rsidR="000C0299" w:rsidRPr="009859E2" w:rsidRDefault="000C0299" w:rsidP="000C0299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/>
          <w:bCs/>
          <w:i/>
          <w:iCs/>
          <w:color w:val="auto"/>
        </w:rPr>
      </w:pPr>
      <w:r w:rsidRPr="009859E2">
        <w:rPr>
          <w:rFonts w:asciiTheme="minorHAnsi" w:hAnsiTheme="minorHAnsi" w:cstheme="minorHAnsi"/>
          <w:i/>
          <w:iCs/>
          <w:color w:val="auto"/>
        </w:rPr>
        <w:t xml:space="preserve">Združenie keramikov Slovenska – </w:t>
      </w:r>
      <w:r>
        <w:rPr>
          <w:rFonts w:asciiTheme="minorHAnsi" w:hAnsiTheme="minorHAnsi" w:cstheme="minorHAnsi"/>
          <w:i/>
          <w:iCs/>
          <w:color w:val="auto"/>
        </w:rPr>
        <w:t>28</w:t>
      </w:r>
      <w:r w:rsidRPr="009859E2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5091E019" w14:textId="77777777" w:rsidR="000C0299" w:rsidRDefault="000C0299" w:rsidP="000C0299">
      <w:pPr>
        <w:numPr>
          <w:ilvl w:val="0"/>
          <w:numId w:val="3"/>
        </w:numPr>
        <w:tabs>
          <w:tab w:val="left" w:pos="720"/>
        </w:tabs>
        <w:spacing w:line="100" w:lineRule="atLeast"/>
        <w:rPr>
          <w:rFonts w:asciiTheme="minorHAnsi" w:hAnsiTheme="minorHAnsi" w:cstheme="minorHAnsi"/>
          <w:bCs/>
          <w:i/>
          <w:iCs/>
          <w:color w:val="auto"/>
        </w:rPr>
      </w:pPr>
      <w:proofErr w:type="spellStart"/>
      <w:r w:rsidRPr="009859E2">
        <w:rPr>
          <w:rFonts w:asciiTheme="minorHAnsi" w:hAnsiTheme="minorHAnsi" w:cstheme="minorHAnsi"/>
          <w:bCs/>
          <w:i/>
          <w:iCs/>
          <w:color w:val="auto"/>
        </w:rPr>
        <w:t>Arttex</w:t>
      </w:r>
      <w:proofErr w:type="spellEnd"/>
      <w:r w:rsidRPr="009859E2">
        <w:rPr>
          <w:rFonts w:asciiTheme="minorHAnsi" w:hAnsiTheme="minorHAnsi" w:cstheme="minorHAnsi"/>
          <w:bCs/>
          <w:i/>
          <w:iCs/>
          <w:color w:val="auto"/>
        </w:rPr>
        <w:t xml:space="preserve">– </w:t>
      </w:r>
      <w:r>
        <w:rPr>
          <w:rFonts w:asciiTheme="minorHAnsi" w:hAnsiTheme="minorHAnsi" w:cstheme="minorHAnsi"/>
          <w:bCs/>
          <w:i/>
          <w:iCs/>
          <w:color w:val="auto"/>
        </w:rPr>
        <w:t>22</w:t>
      </w:r>
      <w:r w:rsidRPr="009859E2">
        <w:rPr>
          <w:rFonts w:asciiTheme="minorHAnsi" w:hAnsiTheme="minorHAnsi" w:cstheme="minorHAnsi"/>
          <w:bCs/>
          <w:i/>
          <w:iCs/>
          <w:color w:val="auto"/>
        </w:rPr>
        <w:t xml:space="preserve"> </w:t>
      </w:r>
      <w:r w:rsidRPr="009859E2">
        <w:rPr>
          <w:rFonts w:asciiTheme="minorHAnsi" w:hAnsiTheme="minorHAnsi" w:cstheme="minorHAnsi"/>
          <w:i/>
          <w:iCs/>
          <w:color w:val="auto"/>
        </w:rPr>
        <w:t>členov</w:t>
      </w:r>
    </w:p>
    <w:p w14:paraId="074F07D6" w14:textId="77777777" w:rsidR="000C0299" w:rsidRPr="00CA7CCA" w:rsidRDefault="000C0299" w:rsidP="000C0299">
      <w:pPr>
        <w:tabs>
          <w:tab w:val="left" w:pos="720"/>
        </w:tabs>
        <w:spacing w:line="100" w:lineRule="atLeast"/>
        <w:ind w:left="284"/>
        <w:rPr>
          <w:rFonts w:asciiTheme="minorHAnsi" w:hAnsiTheme="minorHAnsi" w:cstheme="minorHAnsi"/>
          <w:bCs/>
          <w:i/>
          <w:iCs/>
          <w:color w:val="auto"/>
        </w:rPr>
      </w:pPr>
      <w:r w:rsidRPr="00CA7CCA">
        <w:rPr>
          <w:rFonts w:asciiTheme="minorHAnsi" w:hAnsiTheme="minorHAnsi" w:cstheme="minorHAnsi"/>
          <w:b/>
          <w:bCs/>
          <w:i/>
          <w:iCs/>
          <w:color w:val="auto"/>
        </w:rPr>
        <w:t>ASA</w:t>
      </w:r>
      <w:r w:rsidRPr="00CA7CCA">
        <w:rPr>
          <w:rFonts w:asciiTheme="minorHAnsi" w:hAnsiTheme="minorHAnsi" w:cstheme="minorHAnsi"/>
          <w:b/>
          <w:i/>
          <w:iCs/>
          <w:color w:val="auto"/>
        </w:rPr>
        <w:t>*</w:t>
      </w:r>
    </w:p>
    <w:p w14:paraId="7DEC4DAB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 xml:space="preserve">Združenie výtvarných umelcov stredného Slovenska – </w:t>
      </w:r>
      <w:r>
        <w:rPr>
          <w:rFonts w:asciiTheme="minorHAnsi" w:hAnsiTheme="minorHAnsi" w:cstheme="minorHAnsi"/>
          <w:i/>
          <w:iCs/>
          <w:color w:val="auto"/>
        </w:rPr>
        <w:t>41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6D6C8A69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lastRenderedPageBreak/>
        <w:t xml:space="preserve">Združenie výtvarných umelcov východného Slovenska - </w:t>
      </w:r>
      <w:r>
        <w:rPr>
          <w:rFonts w:asciiTheme="minorHAnsi" w:hAnsiTheme="minorHAnsi" w:cstheme="minorHAnsi"/>
          <w:i/>
          <w:iCs/>
          <w:color w:val="auto"/>
        </w:rPr>
        <w:t>23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7806D08F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Združenie medailérov Slovenska – 27 členov</w:t>
      </w:r>
    </w:p>
    <w:p w14:paraId="387BE5E0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Združenie grafikov Slovenska – 29 členov</w:t>
      </w:r>
    </w:p>
    <w:p w14:paraId="042E99D2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proofErr w:type="spellStart"/>
      <w:r w:rsidRPr="00134509">
        <w:rPr>
          <w:rFonts w:asciiTheme="minorHAnsi" w:hAnsiTheme="minorHAnsi" w:cstheme="minorHAnsi"/>
          <w:i/>
          <w:iCs/>
          <w:color w:val="auto"/>
        </w:rPr>
        <w:t>Novus</w:t>
      </w:r>
      <w:proofErr w:type="spellEnd"/>
      <w:r w:rsidRPr="00134509">
        <w:rPr>
          <w:rFonts w:asciiTheme="minorHAnsi" w:hAnsiTheme="minorHAnsi" w:cstheme="minorHAnsi"/>
          <w:i/>
          <w:iCs/>
          <w:color w:val="auto"/>
        </w:rPr>
        <w:t xml:space="preserve"> – 9 členov</w:t>
      </w:r>
    </w:p>
    <w:p w14:paraId="0ACFBFCB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i/>
          <w:iCs/>
          <w:color w:val="auto"/>
        </w:rPr>
        <w:t>Formácia vizuálneho umenia – 6 členovia</w:t>
      </w:r>
    </w:p>
    <w:p w14:paraId="5EFD928E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proofErr w:type="spellStart"/>
      <w:r w:rsidRPr="00134509">
        <w:rPr>
          <w:rFonts w:asciiTheme="minorHAnsi" w:hAnsiTheme="minorHAnsi" w:cstheme="minorHAnsi"/>
          <w:i/>
          <w:iCs/>
          <w:color w:val="auto"/>
        </w:rPr>
        <w:t>Cont</w:t>
      </w:r>
      <w:proofErr w:type="spellEnd"/>
      <w:r w:rsidRPr="00134509">
        <w:rPr>
          <w:rFonts w:asciiTheme="minorHAnsi" w:hAnsiTheme="minorHAnsi" w:cstheme="minorHAnsi"/>
          <w:i/>
          <w:iCs/>
          <w:color w:val="auto"/>
        </w:rPr>
        <w:t>-Art – 16 členov</w:t>
      </w:r>
    </w:p>
    <w:p w14:paraId="40EC3A30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/>
          <w:bCs/>
          <w:i/>
          <w:iCs/>
          <w:color w:val="auto"/>
        </w:rPr>
      </w:pPr>
      <w:proofErr w:type="spellStart"/>
      <w:r w:rsidRPr="00134509">
        <w:rPr>
          <w:rFonts w:asciiTheme="minorHAnsi" w:hAnsiTheme="minorHAnsi" w:cstheme="minorHAnsi"/>
          <w:i/>
          <w:iCs/>
          <w:color w:val="auto"/>
        </w:rPr>
        <w:t>Artem</w:t>
      </w:r>
      <w:proofErr w:type="spellEnd"/>
      <w:r w:rsidRPr="00134509">
        <w:rPr>
          <w:rFonts w:asciiTheme="minorHAnsi" w:hAnsiTheme="minorHAnsi" w:cstheme="minorHAnsi"/>
          <w:i/>
          <w:iCs/>
          <w:color w:val="auto"/>
        </w:rPr>
        <w:t xml:space="preserve"> </w:t>
      </w:r>
      <w:proofErr w:type="spellStart"/>
      <w:r w:rsidRPr="00134509">
        <w:rPr>
          <w:rFonts w:asciiTheme="minorHAnsi" w:hAnsiTheme="minorHAnsi" w:cstheme="minorHAnsi"/>
          <w:i/>
          <w:iCs/>
          <w:color w:val="auto"/>
        </w:rPr>
        <w:t>Club</w:t>
      </w:r>
      <w:proofErr w:type="spellEnd"/>
      <w:r w:rsidRPr="00134509">
        <w:rPr>
          <w:rFonts w:asciiTheme="minorHAnsi" w:hAnsiTheme="minorHAnsi" w:cstheme="minorHAnsi"/>
          <w:i/>
          <w:iCs/>
          <w:color w:val="auto"/>
        </w:rPr>
        <w:t xml:space="preserve"> - 38 členov</w:t>
      </w:r>
    </w:p>
    <w:p w14:paraId="41810CCB" w14:textId="77777777" w:rsidR="000C0299" w:rsidRPr="00134509" w:rsidRDefault="000C0299" w:rsidP="000C0299">
      <w:pPr>
        <w:numPr>
          <w:ilvl w:val="0"/>
          <w:numId w:val="2"/>
        </w:numPr>
        <w:tabs>
          <w:tab w:val="left" w:pos="720"/>
        </w:tabs>
        <w:spacing w:line="100" w:lineRule="atLeast"/>
        <w:ind w:left="720"/>
        <w:rPr>
          <w:rFonts w:asciiTheme="minorHAnsi" w:hAnsiTheme="minorHAnsi" w:cstheme="minorHAnsi"/>
          <w:bCs/>
          <w:i/>
          <w:iCs/>
          <w:color w:val="auto"/>
        </w:rPr>
      </w:pPr>
      <w:r w:rsidRPr="00134509">
        <w:rPr>
          <w:rFonts w:asciiTheme="minorHAnsi" w:hAnsiTheme="minorHAnsi" w:cstheme="minorHAnsi"/>
          <w:bCs/>
          <w:i/>
          <w:iCs/>
          <w:color w:val="auto"/>
        </w:rPr>
        <w:t>Trienále textilu bez hraníc</w:t>
      </w:r>
      <w:r w:rsidRPr="00134509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Pr="00134509">
        <w:rPr>
          <w:rFonts w:asciiTheme="minorHAnsi" w:hAnsiTheme="minorHAnsi" w:cstheme="minorHAnsi"/>
          <w:bCs/>
          <w:i/>
          <w:iCs/>
          <w:color w:val="auto"/>
        </w:rPr>
        <w:t xml:space="preserve">- </w:t>
      </w:r>
      <w:r>
        <w:rPr>
          <w:rFonts w:asciiTheme="minorHAnsi" w:hAnsiTheme="minorHAnsi" w:cstheme="minorHAnsi"/>
          <w:bCs/>
          <w:i/>
          <w:iCs/>
          <w:color w:val="auto"/>
        </w:rPr>
        <w:t>7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0ED49AEB" w14:textId="77777777" w:rsidR="000C0299" w:rsidRPr="00134509" w:rsidRDefault="000C0299" w:rsidP="000C0299">
      <w:pPr>
        <w:spacing w:line="100" w:lineRule="atLeast"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</w:p>
    <w:p w14:paraId="0D47F4AD" w14:textId="77777777" w:rsidR="000C0299" w:rsidRPr="00134509" w:rsidRDefault="000C0299" w:rsidP="000C0299">
      <w:pPr>
        <w:spacing w:line="100" w:lineRule="atLeast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134509">
        <w:rPr>
          <w:rFonts w:asciiTheme="minorHAnsi" w:hAnsiTheme="minorHAnsi" w:cstheme="minorHAnsi"/>
          <w:b/>
          <w:bCs/>
          <w:i/>
          <w:iCs/>
          <w:color w:val="auto"/>
        </w:rPr>
        <w:t>ATKH</w:t>
      </w:r>
      <w:r w:rsidRPr="00134509">
        <w:rPr>
          <w:rFonts w:asciiTheme="minorHAnsi" w:hAnsiTheme="minorHAnsi" w:cstheme="minorHAnsi"/>
          <w:b/>
          <w:i/>
          <w:iCs/>
          <w:color w:val="auto"/>
        </w:rPr>
        <w:t>*</w:t>
      </w:r>
    </w:p>
    <w:p w14:paraId="1C825961" w14:textId="77777777" w:rsidR="000C0299" w:rsidRPr="00134509" w:rsidRDefault="000C0299" w:rsidP="000C0299">
      <w:pPr>
        <w:spacing w:line="100" w:lineRule="atLeast"/>
        <w:ind w:left="426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134509">
        <w:rPr>
          <w:rFonts w:asciiTheme="minorHAnsi" w:hAnsiTheme="minorHAnsi" w:cstheme="minorHAnsi"/>
          <w:b/>
          <w:i/>
          <w:iCs/>
          <w:color w:val="auto"/>
        </w:rPr>
        <w:t xml:space="preserve">1. </w:t>
      </w:r>
      <w:r w:rsidRPr="00134509">
        <w:rPr>
          <w:rFonts w:asciiTheme="minorHAnsi" w:hAnsiTheme="minorHAnsi" w:cstheme="minorHAnsi"/>
          <w:i/>
          <w:iCs/>
          <w:color w:val="auto"/>
        </w:rPr>
        <w:t>Kruh K – 1</w:t>
      </w:r>
      <w:r>
        <w:rPr>
          <w:rFonts w:asciiTheme="minorHAnsi" w:hAnsiTheme="minorHAnsi" w:cstheme="minorHAnsi"/>
          <w:i/>
          <w:iCs/>
          <w:color w:val="auto"/>
        </w:rPr>
        <w:t>8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4FABB17C" w14:textId="77777777" w:rsidR="000C0299" w:rsidRPr="00134509" w:rsidRDefault="000C0299" w:rsidP="000C0299">
      <w:pPr>
        <w:spacing w:line="100" w:lineRule="atLeast"/>
        <w:ind w:left="426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134509">
        <w:rPr>
          <w:rFonts w:asciiTheme="minorHAnsi" w:hAnsiTheme="minorHAnsi" w:cstheme="minorHAnsi"/>
          <w:b/>
          <w:i/>
          <w:iCs/>
          <w:color w:val="auto"/>
        </w:rPr>
        <w:t>2.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Združenie historikov moderného výtvarného umenia - 3</w:t>
      </w:r>
      <w:r>
        <w:rPr>
          <w:rFonts w:asciiTheme="minorHAnsi" w:hAnsiTheme="minorHAnsi" w:cstheme="minorHAnsi"/>
          <w:i/>
          <w:iCs/>
          <w:color w:val="auto"/>
        </w:rPr>
        <w:t>9</w:t>
      </w:r>
      <w:r w:rsidRPr="00134509">
        <w:rPr>
          <w:rFonts w:asciiTheme="minorHAnsi" w:hAnsiTheme="minorHAnsi" w:cstheme="minorHAnsi"/>
          <w:i/>
          <w:iCs/>
          <w:color w:val="auto"/>
        </w:rPr>
        <w:t xml:space="preserve"> členov</w:t>
      </w:r>
    </w:p>
    <w:p w14:paraId="50EE515B" w14:textId="77777777" w:rsidR="005D6265" w:rsidRDefault="005D6265"/>
    <w:sectPr w:rsidR="005D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C878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4C878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75B87C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num w:numId="1" w16cid:durableId="348530176">
    <w:abstractNumId w:val="2"/>
  </w:num>
  <w:num w:numId="2" w16cid:durableId="380247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39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99"/>
    <w:rsid w:val="000C0299"/>
    <w:rsid w:val="004D5FDD"/>
    <w:rsid w:val="005D0D5F"/>
    <w:rsid w:val="005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90A09"/>
  <w15:chartTrackingRefBased/>
  <w15:docId w15:val="{30003111-6E8D-486C-B8BA-F3F44759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02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0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0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0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0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0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0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0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0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0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02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02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0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0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0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02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C0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C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C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C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C02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C02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C029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0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029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C0299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rsid w:val="000C029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FVU</dc:creator>
  <cp:keywords/>
  <dc:description/>
  <cp:lastModifiedBy>FVU</cp:lastModifiedBy>
  <cp:revision>2</cp:revision>
  <dcterms:created xsi:type="dcterms:W3CDTF">2026-07-01T07:39:00Z</dcterms:created>
  <dcterms:modified xsi:type="dcterms:W3CDTF">2026-07-01T07:40:00Z</dcterms:modified>
</cp:coreProperties>
</file>